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361" w:rsidRPr="00CF4361" w:rsidRDefault="00CF4361" w:rsidP="00CF43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CF4361">
        <w:rPr>
          <w:rFonts w:ascii="Times New Roman" w:hAnsi="Times New Roman" w:cs="Times New Roman"/>
          <w:sz w:val="28"/>
        </w:rPr>
        <w:t xml:space="preserve">                                                                          </w:t>
      </w:r>
      <w:r w:rsidRPr="00CF4361">
        <w:rPr>
          <w:rFonts w:ascii="Times New Roman" w:hAnsi="Times New Roman" w:cs="Times New Roman"/>
          <w:color w:val="000000"/>
        </w:rPr>
        <w:t xml:space="preserve">Приложение </w:t>
      </w:r>
    </w:p>
    <w:p w:rsidR="00CF4361" w:rsidRPr="00CF4361" w:rsidRDefault="00CF4361" w:rsidP="00CF4361">
      <w:pPr>
        <w:spacing w:after="0" w:line="240" w:lineRule="auto"/>
        <w:ind w:hanging="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hAnsi="Times New Roman" w:cs="Times New Roman"/>
          <w:color w:val="000000"/>
        </w:rPr>
        <w:t xml:space="preserve">к приказу Министерства образования </w:t>
      </w:r>
    </w:p>
    <w:p w:rsidR="00CF4361" w:rsidRPr="00CF4361" w:rsidRDefault="00CF4361" w:rsidP="00CF4361">
      <w:pPr>
        <w:spacing w:after="0" w:line="240" w:lineRule="auto"/>
        <w:ind w:hanging="2"/>
        <w:jc w:val="right"/>
        <w:rPr>
          <w:rFonts w:ascii="Times New Roman" w:hAnsi="Times New Roman" w:cs="Times New Roman"/>
          <w:color w:val="000000"/>
        </w:rPr>
      </w:pPr>
      <w:r w:rsidRPr="00CF4361">
        <w:rPr>
          <w:rFonts w:ascii="Times New Roman" w:hAnsi="Times New Roman" w:cs="Times New Roman"/>
          <w:color w:val="000000"/>
        </w:rPr>
        <w:t>и науки Кыргызской Республики</w:t>
      </w:r>
    </w:p>
    <w:p w:rsidR="00CF4361" w:rsidRPr="00CF4361" w:rsidRDefault="00CF4361" w:rsidP="00CF4361">
      <w:pPr>
        <w:spacing w:after="0" w:line="240" w:lineRule="auto"/>
        <w:ind w:hanging="2"/>
        <w:jc w:val="right"/>
        <w:rPr>
          <w:rFonts w:ascii="Times New Roman" w:hAnsi="Times New Roman" w:cs="Times New Roman"/>
          <w:color w:val="000000"/>
        </w:rPr>
      </w:pPr>
      <w:r w:rsidRPr="00CF4361">
        <w:rPr>
          <w:rFonts w:ascii="Times New Roman" w:hAnsi="Times New Roman" w:cs="Times New Roman"/>
          <w:color w:val="000000"/>
        </w:rPr>
        <w:t>от «___» ______________ 2021 г.</w:t>
      </w:r>
    </w:p>
    <w:p w:rsidR="00CF4361" w:rsidRPr="00CF4361" w:rsidRDefault="00CF4361" w:rsidP="00CF43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</w:rPr>
      </w:pPr>
      <w:r w:rsidRPr="00CF4361">
        <w:rPr>
          <w:rFonts w:ascii="Times New Roman" w:hAnsi="Times New Roman" w:cs="Times New Roman"/>
          <w:color w:val="000000"/>
        </w:rPr>
        <w:t>№ ________</w:t>
      </w:r>
    </w:p>
    <w:p w:rsidR="00CF4361" w:rsidRPr="00CF4361" w:rsidRDefault="00CF4361" w:rsidP="00CF4361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</w:rPr>
      </w:pPr>
    </w:p>
    <w:p w:rsidR="00CF4361" w:rsidRPr="00CF4361" w:rsidRDefault="00CF4361" w:rsidP="00CF4361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</w:rPr>
      </w:pPr>
    </w:p>
    <w:p w:rsidR="00CF4361" w:rsidRPr="00CF4361" w:rsidRDefault="00CF4361" w:rsidP="00CF4361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</w:rPr>
      </w:pPr>
    </w:p>
    <w:p w:rsidR="00CF4361" w:rsidRPr="00CF4361" w:rsidRDefault="00CF4361" w:rsidP="00CF4361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</w:rPr>
      </w:pPr>
    </w:p>
    <w:p w:rsidR="00CF4361" w:rsidRPr="00CF4361" w:rsidRDefault="00CF4361" w:rsidP="00CF436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</w:rPr>
      </w:pPr>
      <w:r w:rsidRPr="00CF4361">
        <w:rPr>
          <w:rFonts w:ascii="Times New Roman" w:hAnsi="Times New Roman" w:cs="Times New Roman"/>
          <w:b/>
          <w:sz w:val="28"/>
        </w:rPr>
        <w:t xml:space="preserve">МИНИСТЕРСТВО ОБРАЗОВАНИЯ И НАУКИ </w:t>
      </w:r>
      <w:r w:rsidRPr="00CF4361">
        <w:rPr>
          <w:rFonts w:ascii="Times New Roman" w:hAnsi="Times New Roman" w:cs="Times New Roman"/>
          <w:b/>
          <w:sz w:val="28"/>
        </w:rPr>
        <w:br/>
        <w:t>КЫРГЫЗСКОЙ РЕСПУБЛИКИ</w:t>
      </w:r>
    </w:p>
    <w:p w:rsidR="00CF4361" w:rsidRPr="00CF4361" w:rsidRDefault="00CF4361" w:rsidP="00CF4361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</w:p>
    <w:p w:rsidR="00CF4361" w:rsidRPr="00CF4361" w:rsidRDefault="00CF4361" w:rsidP="00CF4361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4"/>
        </w:rPr>
      </w:pPr>
    </w:p>
    <w:p w:rsidR="00CF4361" w:rsidRPr="00CF4361" w:rsidRDefault="00CF4361" w:rsidP="00CF436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</w:rPr>
      </w:pPr>
      <w:r w:rsidRPr="00CF4361">
        <w:rPr>
          <w:rFonts w:ascii="Times New Roman" w:hAnsi="Times New Roman" w:cs="Times New Roman"/>
          <w:b/>
          <w:sz w:val="28"/>
        </w:rPr>
        <w:t xml:space="preserve">ГОСУДАРСТВЕННЫЙ ОБРАЗОВАТЕЛЬНЫЙ СТАНДАРТ </w:t>
      </w:r>
      <w:r w:rsidRPr="00CF4361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CF4361" w:rsidRPr="00CF4361" w:rsidRDefault="00CF4361" w:rsidP="00CF436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</w:rPr>
      </w:pPr>
      <w:r w:rsidRPr="00CF4361">
        <w:rPr>
          <w:rFonts w:ascii="Times New Roman" w:hAnsi="Times New Roman" w:cs="Times New Roman"/>
          <w:b/>
          <w:bCs/>
          <w:sz w:val="28"/>
        </w:rPr>
        <w:t xml:space="preserve">ВЫСШЕГО ПРОФЕССИОНАЛЬНОГО ОБРАЗОВАНИЯ  </w:t>
      </w:r>
    </w:p>
    <w:p w:rsidR="00CF4361" w:rsidRPr="00CF4361" w:rsidRDefault="00CF4361" w:rsidP="00CF4361">
      <w:pPr>
        <w:autoSpaceDE w:val="0"/>
        <w:autoSpaceDN w:val="0"/>
        <w:adjustRightInd w:val="0"/>
        <w:ind w:left="614"/>
        <w:jc w:val="center"/>
        <w:rPr>
          <w:rFonts w:ascii="Times New Roman" w:hAnsi="Times New Roman" w:cs="Times New Roman"/>
          <w:b/>
          <w:bCs/>
          <w:sz w:val="28"/>
        </w:rPr>
      </w:pPr>
    </w:p>
    <w:p w:rsidR="00CF4361" w:rsidRPr="00CF4361" w:rsidRDefault="00CF4361" w:rsidP="00CF436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</w:rPr>
      </w:pPr>
    </w:p>
    <w:p w:rsidR="00CF4361" w:rsidRPr="00CF4361" w:rsidRDefault="00CF4361" w:rsidP="00CF4361">
      <w:pPr>
        <w:jc w:val="center"/>
        <w:rPr>
          <w:rFonts w:ascii="Times New Roman" w:hAnsi="Times New Roman" w:cs="Times New Roman"/>
          <w:b/>
          <w:sz w:val="28"/>
        </w:rPr>
      </w:pPr>
      <w:r w:rsidRPr="00CF4361">
        <w:rPr>
          <w:rFonts w:ascii="Times New Roman" w:hAnsi="Times New Roman" w:cs="Times New Roman"/>
          <w:b/>
          <w:sz w:val="28"/>
        </w:rPr>
        <w:t>НАПРАВЛЕНИЕ: 5</w:t>
      </w:r>
      <w:r>
        <w:rPr>
          <w:rFonts w:ascii="Times New Roman" w:hAnsi="Times New Roman" w:cs="Times New Roman"/>
          <w:b/>
          <w:sz w:val="28"/>
        </w:rPr>
        <w:t>3</w:t>
      </w:r>
      <w:r w:rsidRPr="00CF4361">
        <w:rPr>
          <w:rFonts w:ascii="Times New Roman" w:hAnsi="Times New Roman" w:cs="Times New Roman"/>
          <w:b/>
          <w:sz w:val="28"/>
        </w:rPr>
        <w:t>0</w:t>
      </w:r>
      <w:r>
        <w:rPr>
          <w:rFonts w:ascii="Times New Roman" w:hAnsi="Times New Roman" w:cs="Times New Roman"/>
          <w:b/>
          <w:sz w:val="28"/>
        </w:rPr>
        <w:t>1</w:t>
      </w:r>
      <w:r w:rsidRPr="00CF4361">
        <w:rPr>
          <w:rFonts w:ascii="Times New Roman" w:hAnsi="Times New Roman" w:cs="Times New Roman"/>
          <w:b/>
          <w:sz w:val="28"/>
        </w:rPr>
        <w:t xml:space="preserve">00 – </w:t>
      </w:r>
      <w:r>
        <w:rPr>
          <w:rFonts w:ascii="Times New Roman" w:hAnsi="Times New Roman" w:cs="Times New Roman"/>
          <w:b/>
          <w:sz w:val="28"/>
        </w:rPr>
        <w:t>Философия</w:t>
      </w:r>
    </w:p>
    <w:p w:rsidR="00CF4361" w:rsidRPr="00CF4361" w:rsidRDefault="00CF4361" w:rsidP="00CF436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CF4361">
        <w:rPr>
          <w:rFonts w:ascii="Times New Roman" w:hAnsi="Times New Roman" w:cs="Times New Roman"/>
          <w:b/>
          <w:spacing w:val="-1"/>
          <w:sz w:val="28"/>
        </w:rPr>
        <w:t>Квалификация: магистр</w:t>
      </w:r>
    </w:p>
    <w:p w:rsidR="00CF4361" w:rsidRPr="00CF4361" w:rsidRDefault="00CF4361" w:rsidP="00CF4361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F4361" w:rsidRPr="00CF4361" w:rsidRDefault="00CF4361" w:rsidP="00CF4361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</w:p>
    <w:p w:rsidR="00CF4361" w:rsidRPr="00CF4361" w:rsidRDefault="00CF4361" w:rsidP="00CF4361">
      <w:pPr>
        <w:ind w:firstLine="567"/>
        <w:jc w:val="both"/>
        <w:rPr>
          <w:rFonts w:ascii="Times New Roman" w:hAnsi="Times New Roman" w:cs="Times New Roman"/>
          <w:sz w:val="28"/>
        </w:rPr>
      </w:pPr>
    </w:p>
    <w:p w:rsidR="00CF4361" w:rsidRPr="00CF4361" w:rsidRDefault="00CF4361" w:rsidP="00CF4361">
      <w:pPr>
        <w:ind w:firstLine="567"/>
        <w:jc w:val="both"/>
        <w:rPr>
          <w:rFonts w:ascii="Times New Roman" w:hAnsi="Times New Roman" w:cs="Times New Roman"/>
          <w:sz w:val="28"/>
        </w:rPr>
      </w:pPr>
    </w:p>
    <w:p w:rsidR="00CF4361" w:rsidRPr="00CF4361" w:rsidRDefault="00CF4361" w:rsidP="00CF4361">
      <w:pPr>
        <w:ind w:firstLine="567"/>
        <w:jc w:val="both"/>
        <w:rPr>
          <w:rFonts w:ascii="Times New Roman" w:hAnsi="Times New Roman" w:cs="Times New Roman"/>
          <w:sz w:val="24"/>
        </w:rPr>
      </w:pPr>
    </w:p>
    <w:p w:rsidR="00CF4361" w:rsidRPr="00CF4361" w:rsidRDefault="00CF4361" w:rsidP="00CF4361">
      <w:pPr>
        <w:rPr>
          <w:rFonts w:ascii="Times New Roman" w:hAnsi="Times New Roman" w:cs="Times New Roman"/>
        </w:rPr>
      </w:pPr>
    </w:p>
    <w:p w:rsidR="00CF4361" w:rsidRPr="00CF4361" w:rsidRDefault="00CF4361" w:rsidP="00CF4361">
      <w:pPr>
        <w:rPr>
          <w:rFonts w:ascii="Times New Roman" w:hAnsi="Times New Roman" w:cs="Times New Roman"/>
          <w:sz w:val="24"/>
        </w:rPr>
      </w:pPr>
    </w:p>
    <w:p w:rsidR="00CF4361" w:rsidRPr="00CF4361" w:rsidRDefault="00CF4361" w:rsidP="00CF4361">
      <w:pPr>
        <w:rPr>
          <w:rFonts w:ascii="Times New Roman" w:hAnsi="Times New Roman" w:cs="Times New Roman"/>
        </w:rPr>
      </w:pPr>
    </w:p>
    <w:p w:rsidR="00CF4361" w:rsidRPr="00CF4361" w:rsidRDefault="00CF4361" w:rsidP="00CF4361">
      <w:pPr>
        <w:rPr>
          <w:rFonts w:ascii="Times New Roman" w:hAnsi="Times New Roman" w:cs="Times New Roman"/>
        </w:rPr>
      </w:pPr>
    </w:p>
    <w:p w:rsidR="00CF4361" w:rsidRPr="00CF4361" w:rsidRDefault="00CF4361" w:rsidP="00CF4361">
      <w:pPr>
        <w:rPr>
          <w:rFonts w:ascii="Times New Roman" w:hAnsi="Times New Roman" w:cs="Times New Roman"/>
        </w:rPr>
      </w:pPr>
    </w:p>
    <w:p w:rsidR="00CF4361" w:rsidRPr="00CF4361" w:rsidRDefault="00CF4361" w:rsidP="00CF4361">
      <w:pPr>
        <w:rPr>
          <w:rFonts w:ascii="Times New Roman" w:hAnsi="Times New Roman" w:cs="Times New Roman"/>
        </w:rPr>
      </w:pPr>
    </w:p>
    <w:p w:rsidR="00CF4361" w:rsidRPr="00CF4361" w:rsidRDefault="00CF4361" w:rsidP="00CF4361">
      <w:pPr>
        <w:jc w:val="center"/>
        <w:rPr>
          <w:rFonts w:ascii="Times New Roman" w:hAnsi="Times New Roman" w:cs="Times New Roman"/>
          <w:b/>
          <w:sz w:val="28"/>
        </w:rPr>
      </w:pPr>
      <w:r w:rsidRPr="00CF4361">
        <w:rPr>
          <w:rFonts w:ascii="Times New Roman" w:hAnsi="Times New Roman" w:cs="Times New Roman"/>
          <w:b/>
          <w:sz w:val="28"/>
        </w:rPr>
        <w:t>Бишкек 2021</w:t>
      </w:r>
    </w:p>
    <w:p w:rsidR="00CF4361" w:rsidRPr="00CF4361" w:rsidRDefault="00CF4361" w:rsidP="00CF4361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CF4361">
        <w:rPr>
          <w:rFonts w:ascii="Times New Roman" w:hAnsi="Times New Roman" w:cs="Times New Roman"/>
          <w:b/>
        </w:rPr>
        <w:lastRenderedPageBreak/>
        <w:t>1. ОБЩИЕ ПОЛОЖЕНИЯ</w:t>
      </w:r>
    </w:p>
    <w:p w:rsidR="00CF4361" w:rsidRPr="00CF4361" w:rsidRDefault="00CF4361" w:rsidP="00CF4361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CF4361">
        <w:rPr>
          <w:rFonts w:ascii="Times New Roman" w:hAnsi="Times New Roman" w:cs="Times New Roman"/>
          <w:b/>
        </w:rPr>
        <w:t>1.1.</w:t>
      </w:r>
      <w:r w:rsidRPr="00CF4361">
        <w:rPr>
          <w:rFonts w:ascii="Times New Roman" w:hAnsi="Times New Roman" w:cs="Times New Roman"/>
        </w:rPr>
        <w:t xml:space="preserve"> Настоящий Государственный образовательный стандарт по направлению </w:t>
      </w:r>
      <w:r w:rsidRPr="00CF4361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3</w:t>
      </w:r>
      <w:r w:rsidRPr="00CF4361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1</w:t>
      </w:r>
      <w:r w:rsidRPr="00CF4361">
        <w:rPr>
          <w:rFonts w:ascii="Times New Roman" w:hAnsi="Times New Roman" w:cs="Times New Roman"/>
          <w:b/>
        </w:rPr>
        <w:t xml:space="preserve">00 -  </w:t>
      </w:r>
      <w:r>
        <w:rPr>
          <w:rFonts w:ascii="Times New Roman" w:hAnsi="Times New Roman" w:cs="Times New Roman"/>
          <w:b/>
        </w:rPr>
        <w:t xml:space="preserve">Философия </w:t>
      </w:r>
      <w:r w:rsidRPr="00CF4361">
        <w:rPr>
          <w:rFonts w:ascii="Times New Roman" w:hAnsi="Times New Roman" w:cs="Times New Roman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CF4361" w:rsidRPr="00CF4361" w:rsidRDefault="00CF4361" w:rsidP="00CF4361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CF4361">
        <w:rPr>
          <w:rFonts w:ascii="Times New Roman" w:hAnsi="Times New Roman" w:cs="Times New Roman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CF4361" w:rsidRPr="00CF4361" w:rsidRDefault="00CF4361" w:rsidP="00CF4361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rFonts w:ascii="Times New Roman" w:hAnsi="Times New Roman" w:cs="Times New Roman"/>
          <w:b/>
        </w:rPr>
      </w:pPr>
      <w:r w:rsidRPr="00CF4361">
        <w:rPr>
          <w:rFonts w:ascii="Times New Roman" w:hAnsi="Times New Roman" w:cs="Times New Roman"/>
          <w:b/>
        </w:rPr>
        <w:t>1.2. Термины, определения, обозначения, сокращения</w:t>
      </w:r>
    </w:p>
    <w:p w:rsidR="000C710D" w:rsidRPr="00CF4361" w:rsidRDefault="00CF4361" w:rsidP="00CF436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hAnsi="Times New Roman" w:cs="Times New Roman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основная образовательная программа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- совокупность учебно-метод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направление подготовки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профиль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- направленность осно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вной образовательной программы на конкретный вид и (или) объект профессиональной деятельности;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- компетенция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- заранее заданное социальное требование (норма) к образовательной подготовке ученика (обучаемого), необходимой для его эффективной продуктивной де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ятельности в определенной сфере;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- бакалавр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- уровень квалификации высшего профессионального образования, дающий право для поступления в магистратуру и осуществления</w:t>
      </w:r>
    </w:p>
    <w:p w:rsidR="000C710D" w:rsidRPr="00CF4361" w:rsidRDefault="00024BB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профессиональной деятельности;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магистр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– уровень квалификации высшего профессионального образования, дающий право для поступления в аспирантуру и/или в базовую</w:t>
      </w:r>
    </w:p>
    <w:p w:rsidR="000C710D" w:rsidRPr="00CF4361" w:rsidRDefault="00024BB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докторантуру (Ph.D/ по профилю) и осуществления и профессиональной деятельности;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кредит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- условная мера трудоемкости основной профес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сиональной образовательной программы;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результаты обучения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- компетенции, приобретенные в результате обучения по основной образовательной программе/модулю;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выравнивающие курсы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– дисциплины, осваиваемые студентами – магистрантами, не имеющими базового об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обще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научные компетенции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инструментальные компетенции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– включают когнитивные способности,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способность понимать и использовать идеи и соображения; методологические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lastRenderedPageBreak/>
        <w:t>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социально-личностные и общекультурные компетенции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- индивидуальные способности, связанные с умен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а;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профессиональный стандарт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–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вовать, чтобы по праву занимать свое место в штате любой организации, вне зависимости от рода ее деятельности.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 xml:space="preserve">1.3. Сокращения и обозначения  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 xml:space="preserve">ГОС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- Государственный об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разовательный стандарт;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ВПО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- высшее профессиональное образование;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 xml:space="preserve">ООП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- основная образовательная программа;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 xml:space="preserve">УМО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- учебно-методические объединения;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ЦД ООП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- цикл дисциплин основной образовательной программы;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ОК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- общенаучные компетенции;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ИК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- инструменталь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ные компетенции;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 xml:space="preserve">ПК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- профессиональные компетенции;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СЛК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- социально-личностные и общекультурные компетенции.</w:t>
      </w:r>
    </w:p>
    <w:p w:rsidR="000C710D" w:rsidRPr="00CF4361" w:rsidRDefault="000C710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710D" w:rsidRPr="00CF4361" w:rsidRDefault="000C710D">
      <w:pPr>
        <w:widowControl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710D" w:rsidRPr="00CF4361" w:rsidRDefault="00024BB7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2. Область применения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2.1.Настоящий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магистров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530100 - Философия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,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ования (далее -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2.2. Основными пользователями настоящего ГОС ВПО по направлению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 xml:space="preserve">530100 - Философия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являются:</w:t>
      </w:r>
    </w:p>
    <w:p w:rsidR="000C710D" w:rsidRPr="00CF4361" w:rsidRDefault="00024BB7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0C710D" w:rsidRPr="00CF4361" w:rsidRDefault="00024BB7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студенты, ответственные за эффективную реализацию своей учебной деятельности по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освоению основной образовательной программы вуза по данному направлению подготовки;</w:t>
      </w:r>
    </w:p>
    <w:p w:rsidR="000C710D" w:rsidRPr="00CF4361" w:rsidRDefault="00024BB7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объединения специалистов и работодателей в соответствующей сфере профессиональной деятельности;</w:t>
      </w:r>
    </w:p>
    <w:p w:rsidR="000C710D" w:rsidRPr="00CF4361" w:rsidRDefault="00024BB7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lastRenderedPageBreak/>
        <w:t>учебно-методические объединения и советы, обеспечивающие разработку основны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0C710D" w:rsidRPr="00CF4361" w:rsidRDefault="00024BB7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0C710D" w:rsidRPr="00CF4361" w:rsidRDefault="00024BB7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уполномоченные государственные органы исполнительной власти, обеспечивающие контроль   соблюдения законодательства в системе высшего профессионального образования, осуществляющие контроль качества в сфере высшего профессионального образования.</w:t>
      </w:r>
    </w:p>
    <w:p w:rsidR="000C710D" w:rsidRPr="00CF4361" w:rsidRDefault="00024BB7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аккредитаци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онные агентства, осуществляющие аккредитацию образовательных программ и организаций.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2.3. Требования к уровню подготовленности абитуриентов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2.3.1. Уровень образования абитуриента, претендующего на получение высшего профессионального образования с присвоени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ем квалификации "магистр", - высшее профессиональное образование с присвоением квалификации "бакалавр" или высшее профессиональное образование с присвоением квалификации "специалист".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2.3.2. Абитуриент должен иметь документ государственного образца о высше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м профессиональном образовании с присвоением квалификации "бакалавр" или высшем профессиональном образовании с присвоением квалификации "специалист".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3. Общая характеристика направления подготовки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3.1. В Кыргызской Республике по направлению подготовки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5301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 xml:space="preserve">00 –Философия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реализуются следующие: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- ООП ВПО по подготовке бакалавров; 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- ООП ВПО по подготовке магистров. 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Выпускникам   вузов, полностью   освоившим   ООП   ВПО   по подготовке бакалавров и успешно прошедшим государственную итоговую аттестацию в устано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вленном порядке, выдается диплом о высшем образовании с присвоением квалификации «бакалавр».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плом о высшем образовании с присвоением квалификации «магистр».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3.2.  Нормативный срок освоения ООП ВПО подгото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вки магистров по направлению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530100 - Философия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квалификации «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бакалавр», -  не менее 2 лет.</w:t>
      </w:r>
    </w:p>
    <w:p w:rsidR="000C710D" w:rsidRPr="00CF4361" w:rsidRDefault="00024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личиваются вузом на полгода относительно установленного нормативного срока освоения при очной форме обучения.</w:t>
      </w:r>
    </w:p>
    <w:p w:rsidR="000C710D" w:rsidRPr="00CF4361" w:rsidRDefault="00024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вляют не менее одного года.</w:t>
      </w:r>
    </w:p>
    <w:p w:rsidR="000C710D" w:rsidRPr="00CF4361" w:rsidRDefault="00024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их базовые профессиональные знания и компетенции ООП ВПО по подготовке магистров по соответствующему направлению.</w:t>
      </w:r>
    </w:p>
    <w:p w:rsidR="000C710D" w:rsidRPr="00CF4361" w:rsidRDefault="00024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lastRenderedPageBreak/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но.</w:t>
      </w:r>
    </w:p>
    <w:p w:rsidR="000C710D" w:rsidRPr="00CF4361" w:rsidRDefault="00024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0C710D" w:rsidRPr="00CF4361" w:rsidRDefault="00024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Иные нормативные сроки освоения ООП ВПО по подгот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овке магистров устанавливаются </w:t>
      </w:r>
      <w:r w:rsidR="00CF4361">
        <w:rPr>
          <w:rFonts w:ascii="Times New Roman" w:eastAsia="Times New Roman" w:hAnsi="Times New Roman" w:cs="Times New Roman"/>
          <w:sz w:val="24"/>
          <w:szCs w:val="24"/>
        </w:rPr>
        <w:t>Кабинетом Министров</w:t>
      </w:r>
      <w:bookmarkStart w:id="0" w:name="_GoBack"/>
      <w:bookmarkEnd w:id="0"/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Кыргызской Республики.</w:t>
      </w:r>
    </w:p>
    <w:p w:rsidR="000C710D" w:rsidRPr="00CF4361" w:rsidRDefault="00024BB7">
      <w:pPr>
        <w:tabs>
          <w:tab w:val="left" w:pos="10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3.3.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базе высшего профессионального образования, подтвержденного присвоением квалификации «бакалавр», составляет не менее 120 кредитов.</w:t>
      </w:r>
    </w:p>
    <w:p w:rsidR="000C710D" w:rsidRPr="00CF4361" w:rsidRDefault="00024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Трудоемкость ООП ВПО по очной форме обучения за учебный год равна не менее 60 кредитам.</w:t>
      </w:r>
    </w:p>
    <w:p w:rsidR="000C710D" w:rsidRPr="00CF4361" w:rsidRDefault="00024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Трудоемкость одного семестра равна н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е менее 30 кредитам (при двухсеместровом построении учебного процесса).</w:t>
      </w:r>
    </w:p>
    <w:p w:rsidR="000C710D" w:rsidRPr="00CF4361" w:rsidRDefault="00024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0C710D" w:rsidRPr="00CF4361" w:rsidRDefault="00024BB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Трудоемкость ООП по очно - заочной (вечерней) и заочно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й формам обучения, а также в случае сочетания различных форм обучения за учебный год составляет не менее 48 кредитов. Трудоемкость завершающего года обучения определяется с учетом необходимости обеспечения общей трудоемкости ООП.</w:t>
      </w:r>
    </w:p>
    <w:p w:rsidR="000C710D" w:rsidRPr="00CF4361" w:rsidRDefault="000C710D">
      <w:pPr>
        <w:widowControl w:val="0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0C710D" w:rsidRPr="00CF4361" w:rsidRDefault="00024BB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3.4. Цели ООП ВПО по напр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авлению подготовки 530100 Философия в области обучения и воспитания личности.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3.4.1.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В области обучения целью ООП ВПО по направлению подготовки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530100 Философия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является подготовка магистров для реализации инновационной профессиональной деятельности в сфер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е образования, науки, культуры, религии, политики, этики, эстетики по изучению человека, окружающего мира, его отношения к окружающему миру и к себе, направленного на улучшение социальной и физической жизни человека и общества, путем развития у выпускников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универсальных и профессиональных компетенций, способствующих их социальной мобильности и устойчивости на рынке труда.</w:t>
      </w:r>
    </w:p>
    <w:p w:rsidR="000C710D" w:rsidRPr="00CF4361" w:rsidRDefault="000C710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3.4.2.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В области воспитания личности целью ООП ВПО по направлению подготовки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530100 Философия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является: формирования социально-личностных качеств студентов: целеустремленности, организованности, трудолюбия, ответственности, гражданственности, коммуникативности, толерантности, повышения общей культуры.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3.5. Область профессиональной деятельности вып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ускников.</w:t>
      </w:r>
    </w:p>
    <w:p w:rsidR="000C710D" w:rsidRPr="00CF4361" w:rsidRDefault="00024BB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Область профессиональной деятельности выпускников по направлению подготовки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530100 Философия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в образовательной, научно-исследовательской, педагогической, организационно-управленческой и экспертно-консультационной сферах деятельности включает следующее: </w:t>
      </w:r>
    </w:p>
    <w:p w:rsidR="000C710D" w:rsidRPr="00CF4361" w:rsidRDefault="00024B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взаимосвязь материальной и духовной культуры;</w:t>
      </w:r>
    </w:p>
    <w:p w:rsidR="000C710D" w:rsidRPr="00CF4361" w:rsidRDefault="00024B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религиозное понимание бытия природы и человека;</w:t>
      </w:r>
    </w:p>
    <w:p w:rsidR="000C710D" w:rsidRPr="00CF4361" w:rsidRDefault="00024B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политические аспекты формирования гражданского общества;</w:t>
      </w:r>
    </w:p>
    <w:p w:rsidR="000C710D" w:rsidRPr="00CF4361" w:rsidRDefault="00024B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моральные нормы поведения и способы действия человека; </w:t>
      </w:r>
    </w:p>
    <w:p w:rsidR="000C710D" w:rsidRPr="00CF4361" w:rsidRDefault="00024B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искусство и смысл жизни человека и общества; </w:t>
      </w:r>
    </w:p>
    <w:p w:rsidR="000C710D" w:rsidRPr="00CF4361" w:rsidRDefault="00024B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знание и информации в области философии методологии науки; </w:t>
      </w:r>
    </w:p>
    <w:p w:rsidR="000C710D" w:rsidRPr="00CF4361" w:rsidRDefault="00024B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методологическая компетенция социолог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ии, науки и техники;</w:t>
      </w:r>
    </w:p>
    <w:p w:rsidR="000C710D" w:rsidRPr="00CF4361" w:rsidRDefault="00024B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логическая культура мышления;</w:t>
      </w:r>
    </w:p>
    <w:p w:rsidR="000C710D" w:rsidRPr="00CF4361" w:rsidRDefault="00024B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сохранение и приумножение духовных ценностей человечества;</w:t>
      </w:r>
    </w:p>
    <w:p w:rsidR="000C710D" w:rsidRPr="00CF4361" w:rsidRDefault="00024B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интеграция учебного процесса, фундаментальные научные исследования;</w:t>
      </w:r>
    </w:p>
    <w:p w:rsidR="000C710D" w:rsidRPr="00CF4361" w:rsidRDefault="00024B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инновационные подходы в области философии; </w:t>
      </w:r>
    </w:p>
    <w:p w:rsidR="000C710D" w:rsidRPr="00CF4361" w:rsidRDefault="00024B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консультация и экспертно-проектная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деятельность: </w:t>
      </w:r>
    </w:p>
    <w:p w:rsidR="000C710D" w:rsidRPr="00CF4361" w:rsidRDefault="00024BB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0C710D" w:rsidRPr="00CF4361" w:rsidRDefault="00024BB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3.6. Объекты профессиональной деятельности выпускников.</w:t>
      </w:r>
    </w:p>
    <w:p w:rsidR="000C710D" w:rsidRPr="00CF4361" w:rsidRDefault="00024BB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Объектами профессиональной деятельности выпускников по направлению подготовки 530100 Философия являются:</w:t>
      </w:r>
    </w:p>
    <w:p w:rsidR="000C710D" w:rsidRPr="00CF4361" w:rsidRDefault="00024BB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мировая философская мысль в ее истории; </w:t>
      </w:r>
    </w:p>
    <w:p w:rsidR="000C710D" w:rsidRPr="00CF4361" w:rsidRDefault="00024BB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философия и методология науки и техники; </w:t>
      </w:r>
    </w:p>
    <w:p w:rsidR="000C710D" w:rsidRPr="00CF4361" w:rsidRDefault="00024BB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философские 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проблемы естественно-гуманитарных наук; </w:t>
      </w:r>
    </w:p>
    <w:p w:rsidR="000C710D" w:rsidRPr="00CF4361" w:rsidRDefault="00024BB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логическая культура мышления и теория и практика аргументации;</w:t>
      </w:r>
    </w:p>
    <w:p w:rsidR="000C710D" w:rsidRPr="00CF4361" w:rsidRDefault="00024BB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различные формы бытия;</w:t>
      </w:r>
    </w:p>
    <w:p w:rsidR="000C710D" w:rsidRPr="00CF4361" w:rsidRDefault="00024BB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процессы развития природы, общества и сознания; </w:t>
      </w:r>
    </w:p>
    <w:p w:rsidR="000C710D" w:rsidRPr="00CF4361" w:rsidRDefault="00024BB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различные сферы социокультурного пространства (наука, искусство, религия); </w:t>
      </w:r>
    </w:p>
    <w:p w:rsidR="000C710D" w:rsidRPr="00CF4361" w:rsidRDefault="00024BB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теория и практика общественной коммуникации; </w:t>
      </w:r>
    </w:p>
    <w:p w:rsidR="000C710D" w:rsidRPr="00CF4361" w:rsidRDefault="00024BB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процессы познавательной и творческой деятельности; </w:t>
      </w:r>
    </w:p>
    <w:p w:rsidR="000C710D" w:rsidRPr="00CF4361" w:rsidRDefault="00024BB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философские аспекты формирования и развития личности;</w:t>
      </w:r>
    </w:p>
    <w:p w:rsidR="000C710D" w:rsidRPr="00CF4361" w:rsidRDefault="00024BB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социальная активность личности и её формы;</w:t>
      </w:r>
    </w:p>
    <w:p w:rsidR="000C710D" w:rsidRPr="00CF4361" w:rsidRDefault="00024BB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этические нормы взаимоотношений и деловой этикет во всех сфер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ах деятельности. </w:t>
      </w:r>
    </w:p>
    <w:p w:rsidR="000C710D" w:rsidRPr="00CF4361" w:rsidRDefault="000C710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3.7. Виды профессиональной деятельности выпускников:</w:t>
      </w:r>
    </w:p>
    <w:p w:rsidR="000C710D" w:rsidRPr="00CF4361" w:rsidRDefault="000C710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710D" w:rsidRPr="00CF4361" w:rsidRDefault="00024B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научно-исследовательская;</w:t>
      </w:r>
    </w:p>
    <w:p w:rsidR="000C710D" w:rsidRPr="00CF4361" w:rsidRDefault="00024B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педагогическая;</w:t>
      </w:r>
    </w:p>
    <w:p w:rsidR="000C710D" w:rsidRPr="00CF4361" w:rsidRDefault="00024B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организационно-управленческая;</w:t>
      </w:r>
    </w:p>
    <w:p w:rsidR="000C710D" w:rsidRPr="00CF4361" w:rsidRDefault="00024B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экспертно-аналитическая </w:t>
      </w:r>
    </w:p>
    <w:p w:rsidR="000C710D" w:rsidRPr="00CF4361" w:rsidRDefault="00024BB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</w:t>
      </w:r>
      <w:r w:rsidRPr="00CF4361">
        <w:rPr>
          <w:rFonts w:ascii="Times New Roman" w:hAnsi="Times New Roman" w:cs="Times New Roman"/>
          <w:sz w:val="24"/>
          <w:szCs w:val="24"/>
        </w:rPr>
        <w:t xml:space="preserve">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разрабатываемой вузом на основании соответствующего профессионального стандарта (при наличии) или совмест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но с заинтересованными работодателями.</w:t>
      </w:r>
    </w:p>
    <w:p w:rsidR="000C710D" w:rsidRPr="00CF4361" w:rsidRDefault="00024BB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3.8. Задачи профессиональной деятельности магистра:</w:t>
      </w:r>
    </w:p>
    <w:p w:rsidR="000C710D" w:rsidRPr="00CF4361" w:rsidRDefault="00024BB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i/>
          <w:sz w:val="24"/>
          <w:szCs w:val="24"/>
        </w:rPr>
        <w:t>научно-исследовательская деятельность:</w:t>
      </w:r>
    </w:p>
    <w:p w:rsidR="000C710D" w:rsidRPr="00CF4361" w:rsidRDefault="00024B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сбор, обработка, анализ, систематизация и обобщение научно-исследовательской информации, зарубежного и отечественного опыта по направлению исследований, выбор методов и средств решения практических задач,;</w:t>
      </w:r>
    </w:p>
    <w:p w:rsidR="000C710D" w:rsidRPr="00CF4361" w:rsidRDefault="00024B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формулирование и решение проблем, возникающих в хо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де научно-исследовательской деятельности и требующих углубленных профессиональных знаний в области философии, смежных областях,;</w:t>
      </w:r>
    </w:p>
    <w:p w:rsidR="000C710D" w:rsidRPr="00CF4361" w:rsidRDefault="00024B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 необходимых методов исследования, модификация существующих и разработка новых методов, исходя из целей конкретного научно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исследования, </w:t>
      </w:r>
    </w:p>
    <w:p w:rsidR="000C710D" w:rsidRPr="00CF4361" w:rsidRDefault="00024B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участие в разработке совместно с другими членами коллектива общих научных проектов, требующих интегрированного образования в соответствующем направлении, предоставление итогов проделанной обобщающей работы в виде отчетов;</w:t>
      </w:r>
    </w:p>
    <w:p w:rsidR="000C710D" w:rsidRPr="00CF4361" w:rsidRDefault="00024B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и проведение семинаров, научно-практических конференций; написание статей, редактирование и рецензирование научных публикаций;</w:t>
      </w:r>
    </w:p>
    <w:p w:rsidR="000C710D" w:rsidRPr="00CF4361" w:rsidRDefault="00024B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результатами научно-исследовательской деятельности и коммерциализации прав на объекты интеллектуальной собс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твенности;</w:t>
      </w:r>
    </w:p>
    <w:p w:rsidR="000C710D" w:rsidRPr="00CF4361" w:rsidRDefault="00024BB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i/>
          <w:sz w:val="24"/>
          <w:szCs w:val="24"/>
        </w:rPr>
        <w:t>педагогическая деятельность:</w:t>
      </w:r>
    </w:p>
    <w:p w:rsidR="000C710D" w:rsidRPr="00CF4361" w:rsidRDefault="00024B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проектирование образовательных программ и индивидуальных образовательных траекторий, проектирование содержания новых дисциплин и элективных курсов для предпрофильной и профильной подготовки обучающихся, </w:t>
      </w:r>
    </w:p>
    <w:p w:rsidR="000C710D" w:rsidRPr="00CF4361" w:rsidRDefault="00024B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у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чебно-методических материалов, постановка и модернизация семинарских и практических занятий по дисциплинам направления; </w:t>
      </w:r>
    </w:p>
    <w:p w:rsidR="000C710D" w:rsidRPr="00CF4361" w:rsidRDefault="00024B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отдельных видов аудиторных учебных занятий, включая практические, а также поддержка в организации самостоятельной работы сту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дентов, обеспечение научно-исследовательской работы студентов;</w:t>
      </w:r>
    </w:p>
    <w:p w:rsidR="000C710D" w:rsidRPr="00CF4361" w:rsidRDefault="00024B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форм, методов оценивания и различных видов контрольно-измерительных материалов, в том числе с использованием цифровых технологий; проведение различных форм оценивания качества формир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 результатов обучения студентов;</w:t>
      </w:r>
    </w:p>
    <w:p w:rsidR="000C710D" w:rsidRPr="00CF4361" w:rsidRDefault="00024B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и реализация работ по повышению квалификации сотрудников подразделений, других организаций;</w:t>
      </w:r>
    </w:p>
    <w:p w:rsidR="000C710D" w:rsidRPr="00CF4361" w:rsidRDefault="00024BB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i/>
          <w:sz w:val="24"/>
          <w:szCs w:val="24"/>
        </w:rPr>
        <w:t>организационно-управленческая деятельность:</w:t>
      </w:r>
    </w:p>
    <w:p w:rsidR="000C710D" w:rsidRPr="00CF4361" w:rsidRDefault="00024B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и координация деятельности профессиональных групп, организаций (общественных, коммерческих и правительственных организаций и фондов), принятие управленческих решений в условиях различных ситуаций,</w:t>
      </w:r>
      <w:r w:rsidRPr="00CF4361">
        <w:rPr>
          <w:rFonts w:ascii="Times New Roman" w:hAnsi="Times New Roman" w:cs="Times New Roman"/>
          <w:color w:val="000000"/>
        </w:rPr>
        <w:t xml:space="preserve"> 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стратегическое планирование индикаторов, предст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авление результатов;</w:t>
      </w:r>
    </w:p>
    <w:p w:rsidR="000C710D" w:rsidRPr="00CF4361" w:rsidRDefault="00024B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 научно-исследовательском коллективе, выполнение функции ученого секретаря по подготовке и проведению коллективного исследования и публикации его результатов;</w:t>
      </w:r>
    </w:p>
    <w:p w:rsidR="000C710D" w:rsidRPr="00CF4361" w:rsidRDefault="00024B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концепций, стратегий, программ и иных научно-исследовател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ьских проектов, участие в разработке и анализе научных публикаций, организация и управление научно-исследовательской, экспертно-консультативной деятельностями;</w:t>
      </w:r>
    </w:p>
    <w:p w:rsidR="000C710D" w:rsidRPr="00CF4361" w:rsidRDefault="00024B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и научная проработка проблем в различных сферах деятельности, разработка аналитических до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кументов/отчетов;</w:t>
      </w:r>
    </w:p>
    <w:p w:rsidR="000C710D" w:rsidRPr="00CF4361" w:rsidRDefault="00024B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статей, публикаций, выступлений в рамках научно-исследовательской деятельности.</w:t>
      </w:r>
    </w:p>
    <w:p w:rsidR="000C710D" w:rsidRPr="00CF4361" w:rsidRDefault="00024BB7">
      <w:pPr>
        <w:tabs>
          <w:tab w:val="left" w:pos="7906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i/>
          <w:sz w:val="24"/>
          <w:szCs w:val="24"/>
        </w:rPr>
        <w:t>экспертно-аналитическая деятельность:</w:t>
      </w:r>
    </w:p>
    <w:p w:rsidR="000C710D" w:rsidRPr="00CF4361" w:rsidRDefault="00024B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90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и реализация экспертной работы по профилю своей специальности и представление ее итоги в виде отчетов, оформленных в соответствии с имеющимися требованиями;</w:t>
      </w:r>
    </w:p>
    <w:p w:rsidR="000C710D" w:rsidRPr="00CF4361" w:rsidRDefault="00024B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экспертизы концепций, стратегий, программ и иных научно-исследовательских п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роектов, участие в экспертизе научных публикаций;</w:t>
      </w:r>
    </w:p>
    <w:p w:rsidR="000C710D" w:rsidRPr="00CF4361" w:rsidRDefault="00024B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планирование и организация деятельности экспертных/профессиональных групп/организаций по оказанию экспертно-консультативной помощи/услуг в 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соответствие с потребностями общества, индивида с учетом этических,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нормативно-правовых норм;</w:t>
      </w:r>
    </w:p>
    <w:p w:rsidR="000C710D" w:rsidRPr="00CF4361" w:rsidRDefault="00024B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аналитических документов, публикация отчетов по экспертизе, выступление в рамках экспертно-аналитической деятельности.</w:t>
      </w:r>
    </w:p>
    <w:p w:rsidR="000C710D" w:rsidRPr="00CF4361" w:rsidRDefault="000C710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710D" w:rsidRPr="00CF4361" w:rsidRDefault="00024BB7">
      <w:pPr>
        <w:widowControl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4. Общие требования к условиям реализации ООП</w:t>
      </w:r>
    </w:p>
    <w:p w:rsidR="000C710D" w:rsidRPr="00CF4361" w:rsidRDefault="00024BB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4.1. Общие требования к правам и обязанностям вуза при реализации ООП </w:t>
      </w:r>
    </w:p>
    <w:p w:rsidR="000C710D" w:rsidRPr="00CF4361" w:rsidRDefault="00024BB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4.1.1.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ученым советом вуза.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- в разработке стратегии по обеспечению качества подготовки выпускников;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- в мониторинге, периодическом рецензировании образовательных программ;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- в разработке объективных процедур оценки уровня знаний и умений студентов, компетенций выпускников на основ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е четких согласованных критериев;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- в обеспечении качества и компетентности преподавательского состава;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аемых;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- в регулярном проведении само 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- в информировании общественности о результатах своей деятельности, планах, инн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овациях.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4.1.2.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Требования к аттестации студентов и выпускников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4.1.3. При разработке ООП должны быть определены возможности вуза в формировании социально-л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тия личности.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х обществ.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4.1.4.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4.1.5. Вуз обязан обеспечить студентам реальную возможность участвовать в формировании своей прогр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аммы обучения.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ено учебным планом.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4.2. Общие требования к правам и обязанностям студента при реализации ООП.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lastRenderedPageBreak/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етные дисциплины.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0C710D" w:rsidRPr="00CF4361" w:rsidRDefault="00024BB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         4.2.3. В целях достижения р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4.3. Максимальный объем учебной нагрузки с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тудента устанавливается в объеме 45 часов в неделю, включая все виды его аудиторной и внеаудиторной (самостоятельной) учебной работы.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Объем аудиторных занятий в неделю при очной форме обучения определяется ГОС с учетом уровня ВПО и специфики направления по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дготовки и составляет не менее 25% от общего объема, выделенного на изучение каждой учебной дисциплины.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4.4. При очно-заочной (вечерней) форме обучения объем аудиторных занятий должен быть не менее 16 часов в неделю.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4.5. При заочной форме обучения студент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у должна быть обеспечена возможность занятий с преподавателем в объеме не менее 160 часов в год.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4.6. Общий объем каникулярного времени в учебном году должен составлять не менее 7 недель, в том числе не менее двух недель в зимний период и 4-недельный после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дипломный отпуск.</w:t>
      </w:r>
    </w:p>
    <w:p w:rsidR="000C710D" w:rsidRPr="00CF4361" w:rsidRDefault="000C710D">
      <w:pPr>
        <w:widowControl w:val="0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0C710D" w:rsidRPr="00CF4361" w:rsidRDefault="00024BB7">
      <w:pPr>
        <w:widowControl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5. Требования к ООП подготовки магистров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5.1. Требования к результатам освоения ООП подготовки магистров.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Выпускник по направлению подготовки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530100 - Философия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с присвоением квалификации "магистр"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целями основной образовательной программы и задачами профессиональной деятельности, указанными в пп. 3.4 и 3.8 настоящего ГОС ВПО, должен обладать следующими компетенциями:</w:t>
      </w:r>
    </w:p>
    <w:p w:rsidR="000C710D" w:rsidRPr="00CF4361" w:rsidRDefault="00024BB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а) универсальными:</w:t>
      </w:r>
    </w:p>
    <w:p w:rsidR="000C710D" w:rsidRPr="00CF4361" w:rsidRDefault="00024BB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i/>
          <w:sz w:val="24"/>
          <w:szCs w:val="24"/>
        </w:rPr>
        <w:t>- общенаучными (ОК):</w:t>
      </w:r>
    </w:p>
    <w:p w:rsidR="000C710D" w:rsidRPr="00CF4361" w:rsidRDefault="00024BB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 xml:space="preserve">ОК-1.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нарных и инновационных подходов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C710D" w:rsidRPr="00CF4361" w:rsidRDefault="00024BB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i/>
          <w:sz w:val="24"/>
          <w:szCs w:val="24"/>
        </w:rPr>
        <w:t>- инструментальными (ИК):</w:t>
      </w:r>
    </w:p>
    <w:p w:rsidR="000C710D" w:rsidRPr="00CF4361" w:rsidRDefault="00024BB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 xml:space="preserve">ИК-1.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Способен вести профессиональные дискуссии на уровне профильных и смежных отраслей </w:t>
      </w:r>
      <w:r w:rsidRPr="00CF4361">
        <w:rPr>
          <w:rFonts w:ascii="Times New Roman" w:eastAsia="Times New Roman" w:hAnsi="Times New Roman" w:cs="Times New Roman"/>
          <w:sz w:val="24"/>
          <w:szCs w:val="24"/>
          <w:highlight w:val="white"/>
        </w:rPr>
        <w:t>на одном из иностранных языков</w:t>
      </w:r>
    </w:p>
    <w:p w:rsidR="000C710D" w:rsidRPr="00CF4361" w:rsidRDefault="00024BB7">
      <w:pPr>
        <w:tabs>
          <w:tab w:val="left" w:pos="6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 xml:space="preserve">ИК-2.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Способен производить новые знания с использованием информационных технол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огий и больших данных для применения в инновационной и научной деятельности</w:t>
      </w:r>
    </w:p>
    <w:p w:rsidR="000C710D" w:rsidRPr="00CF4361" w:rsidRDefault="00024BB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i/>
          <w:sz w:val="24"/>
          <w:szCs w:val="24"/>
        </w:rPr>
        <w:t>- социально-личностными и общекультурными (СЛК)</w:t>
      </w:r>
    </w:p>
    <w:p w:rsidR="000C710D" w:rsidRPr="00CF4361" w:rsidRDefault="00024BB7">
      <w:pPr>
        <w:widowControl w:val="0"/>
        <w:tabs>
          <w:tab w:val="left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СЛК-1.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Способен организовать деятельность экспертных/ профессиональных групп/ организаций для достижения целей </w:t>
      </w:r>
    </w:p>
    <w:p w:rsidR="000C710D" w:rsidRPr="00CF4361" w:rsidRDefault="000C710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C710D" w:rsidRPr="00CF4361" w:rsidRDefault="00024BB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б) профессиональным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и (ПК):</w:t>
      </w:r>
    </w:p>
    <w:p w:rsidR="000C710D" w:rsidRPr="00CF4361" w:rsidRDefault="00024BB7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в научно-исследовательской деятельности:  </w:t>
      </w:r>
    </w:p>
    <w:p w:rsidR="000C710D" w:rsidRPr="00CF4361" w:rsidRDefault="00024BB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применять знания современных проблем философии, общие и профессиональные знания в смежных областях, способен предлагать, и аргументировано обосновывать способы решения проблем (ПК-1);</w:t>
      </w:r>
    </w:p>
    <w:p w:rsidR="000C710D" w:rsidRPr="00CF4361" w:rsidRDefault="00024BB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самостоятельно формулировать конкретные задачи научных исследований и проводить углубленную их разработку (ПК-2);</w:t>
      </w:r>
    </w:p>
    <w:p w:rsidR="000C710D" w:rsidRPr="00CF4361" w:rsidRDefault="00024BB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применять широкий набор методов, инновационных подходов в проведении научного исследования, способен формулировать новые цели и достигать новые результаты в соответствующей предметной области и в смежных областях (ПК-3);</w:t>
      </w:r>
    </w:p>
    <w:p w:rsidR="000C710D" w:rsidRPr="00CF4361" w:rsidRDefault="00024BB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проводить научные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исследования, соблюдая все принципы академической этики, с пониманием личной ответственности за цели, средства, результаты научной работы (ПК-4);</w:t>
      </w:r>
    </w:p>
    <w:p w:rsidR="000C710D" w:rsidRPr="00CF4361" w:rsidRDefault="00024BB7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i/>
          <w:sz w:val="24"/>
          <w:szCs w:val="24"/>
        </w:rPr>
        <w:t>в педагогической деятельности:</w:t>
      </w:r>
    </w:p>
    <w:p w:rsidR="000C710D" w:rsidRPr="00CF4361" w:rsidRDefault="00024BB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планировать, организовать и управлять учебными занятиями и научно-исс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ледовательской работой на основе принципов управления процессом в образовательных организациях, использовать методы отбора материала для преподавания и исследования, (ПК-5);</w:t>
      </w:r>
    </w:p>
    <w:p w:rsidR="000C710D" w:rsidRPr="00CF4361" w:rsidRDefault="00024BB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формировать профессионально-нравственные качества и отношения с учетом во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зрастных и индивидуальных особенностей обучающихся (ПК-6);</w:t>
      </w:r>
    </w:p>
    <w:p w:rsidR="000C710D" w:rsidRPr="00CF4361" w:rsidRDefault="00024BB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формулировать и решать дидактические и воспитательные задачи, возникающие в ходе педагогической деятельности и ее организации (ПК-7);</w:t>
      </w:r>
    </w:p>
    <w:p w:rsidR="000C710D" w:rsidRPr="00CF4361" w:rsidRDefault="00024BB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использовать углубленные специализированные п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рофессиональные знания и умения при проведении занятий по философским дисциплинам в образовательных организациях, в том числе в вузах (ПК-8);</w:t>
      </w:r>
    </w:p>
    <w:p w:rsidR="000C710D" w:rsidRPr="00CF4361" w:rsidRDefault="00024BB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использовать в процессе педагогической деятельности современные образовательные технологии, цифровые технологии, приемы и методы воспитания, (ПК-9);</w:t>
      </w:r>
    </w:p>
    <w:p w:rsidR="000C710D" w:rsidRPr="00CF4361" w:rsidRDefault="00024BB7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i/>
          <w:sz w:val="24"/>
          <w:szCs w:val="24"/>
        </w:rPr>
        <w:t xml:space="preserve">в организационно-управленческой деятельности: </w:t>
      </w:r>
    </w:p>
    <w:p w:rsidR="000C710D" w:rsidRPr="00CF4361" w:rsidRDefault="00024BB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применяя инновационные подходы планировать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управлять деятельностью и развитием коллектива/коллективов по созданию и продвижению продукции и услуг в сфере образования, науки, коммуникации, управления, планировать комплексное информационное воздействие и осуществлять руководство (ПК-10);</w:t>
      </w:r>
    </w:p>
    <w:p w:rsidR="000C710D" w:rsidRPr="00CF4361" w:rsidRDefault="00024BB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способен 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управленческие решения в непредсказуемых ситуациях на основе практического использования углубленных и интегрированных знаний в области работы и смежных областях (ПК-11);</w:t>
      </w:r>
    </w:p>
    <w:p w:rsidR="000C710D" w:rsidRPr="00CF4361" w:rsidRDefault="00024BB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организовать деятельность по проектированию и реализации исследова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тельских и проектных работ, представлять результаты работы, решать коммуникационные задачи во всех сферах деятельности (ПК-12);</w:t>
      </w:r>
    </w:p>
    <w:p w:rsidR="000C710D" w:rsidRPr="00CF4361" w:rsidRDefault="00024BB7">
      <w:pPr>
        <w:tabs>
          <w:tab w:val="left" w:pos="7906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i/>
          <w:sz w:val="24"/>
          <w:szCs w:val="24"/>
        </w:rPr>
        <w:t>в экспертно-аналитической деятельности:</w:t>
      </w:r>
    </w:p>
    <w:p w:rsidR="000C710D" w:rsidRPr="00CF4361" w:rsidRDefault="00024B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90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вести экспертную работу по профилю своей специальности и представлять ее итоги в виде отчетов, оформленных в соответствии с имеющимися требованиями (ПК-13);</w:t>
      </w:r>
    </w:p>
    <w:p w:rsidR="000C710D" w:rsidRPr="00CF4361" w:rsidRDefault="00024B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способен проводить экспертизу концепций, стратегий, программ и иных научно-исследовательск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их проектов, участвовать в экспертизе научных публикаций; (ПК-14);</w:t>
      </w:r>
    </w:p>
    <w:p w:rsidR="000C710D" w:rsidRPr="00CF4361" w:rsidRDefault="00024B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планировать и организовать деятельность экспертных/профессиональных групп/организаций по оказанию экспертно-консультативной помощи/услуг в соответствие с потребностями общества, ин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дивида с учетом этических, нормативно-правовых норм (ПК-15);</w:t>
      </w:r>
    </w:p>
    <w:p w:rsidR="000C710D" w:rsidRPr="00CF4361" w:rsidRDefault="00024B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разрабатывать аналитические документы, публиковать отчеты по экспертизе, выступать в рамках экспертно-аналитической деятельности (ПК-16);</w:t>
      </w:r>
    </w:p>
    <w:p w:rsidR="000C710D" w:rsidRPr="00CF4361" w:rsidRDefault="00024BB7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При разработке образовательной программы подгото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вки магистра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0C710D" w:rsidRPr="00CF4361" w:rsidRDefault="00024BB7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Профиль определяется дополнительными специальными профессиональными компетенциями в количестве не более 5 наименований и оп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ределяется вузом самостоятельно. Перечень профилей утверждается УМО.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0C710D" w:rsidRPr="00CF4361" w:rsidRDefault="00024BB7">
      <w:pPr>
        <w:tabs>
          <w:tab w:val="left" w:pos="8364"/>
        </w:tabs>
        <w:spacing w:after="0" w:line="240" w:lineRule="auto"/>
        <w:ind w:right="97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5.2. Требования к структуре ООП подготовки магистров</w:t>
      </w:r>
    </w:p>
    <w:p w:rsidR="000C710D" w:rsidRPr="00CF4361" w:rsidRDefault="00024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Структура ООП подготовки магистров включает следующие блоки:</w:t>
      </w:r>
    </w:p>
    <w:p w:rsidR="000C710D" w:rsidRPr="00CF4361" w:rsidRDefault="000C7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710D" w:rsidRPr="00CF4361" w:rsidRDefault="00024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Таблица 1 -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Структура ООП магистратуры по направлению 530100 - Философия</w:t>
      </w:r>
    </w:p>
    <w:tbl>
      <w:tblPr>
        <w:tblStyle w:val="ac"/>
        <w:tblW w:w="906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8"/>
        <w:gridCol w:w="5439"/>
        <w:gridCol w:w="2084"/>
      </w:tblGrid>
      <w:tr w:rsidR="000C710D" w:rsidRPr="00CF4361">
        <w:trPr>
          <w:trHeight w:val="1477"/>
        </w:trPr>
        <w:tc>
          <w:tcPr>
            <w:tcW w:w="6977" w:type="dxa"/>
            <w:gridSpan w:val="2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Структура ООП подготовки магистров </w:t>
            </w:r>
          </w:p>
        </w:tc>
        <w:tc>
          <w:tcPr>
            <w:tcW w:w="2084" w:type="dxa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ООП подготовки магистров и ее блоков в кредитах</w:t>
            </w:r>
          </w:p>
        </w:tc>
      </w:tr>
      <w:tr w:rsidR="000C710D" w:rsidRPr="00CF4361">
        <w:tc>
          <w:tcPr>
            <w:tcW w:w="1538" w:type="dxa"/>
            <w:vMerge w:val="restart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sz w:val="24"/>
                <w:szCs w:val="24"/>
              </w:rPr>
              <w:t>Блок 1</w:t>
            </w:r>
          </w:p>
          <w:p w:rsidR="000C710D" w:rsidRPr="00CF4361" w:rsidRDefault="00024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 (модули)</w:t>
            </w:r>
          </w:p>
        </w:tc>
        <w:tc>
          <w:tcPr>
            <w:tcW w:w="5439" w:type="dxa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Общенаучный цикл</w:t>
            </w:r>
          </w:p>
        </w:tc>
        <w:tc>
          <w:tcPr>
            <w:tcW w:w="2084" w:type="dxa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sz w:val="24"/>
                <w:szCs w:val="24"/>
              </w:rPr>
              <w:t>20-30</w:t>
            </w:r>
          </w:p>
        </w:tc>
      </w:tr>
      <w:tr w:rsidR="000C710D" w:rsidRPr="00CF4361">
        <w:tc>
          <w:tcPr>
            <w:tcW w:w="1538" w:type="dxa"/>
            <w:vMerge/>
            <w:shd w:val="clear" w:color="auto" w:fill="auto"/>
          </w:tcPr>
          <w:p w:rsidR="000C710D" w:rsidRPr="00CF4361" w:rsidRDefault="000C71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9" w:type="dxa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Профессиональный цикл</w:t>
            </w:r>
          </w:p>
        </w:tc>
        <w:tc>
          <w:tcPr>
            <w:tcW w:w="2084" w:type="dxa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sz w:val="24"/>
                <w:szCs w:val="24"/>
              </w:rPr>
              <w:t>40-60</w:t>
            </w:r>
          </w:p>
        </w:tc>
      </w:tr>
      <w:tr w:rsidR="000C710D" w:rsidRPr="00CF4361">
        <w:tc>
          <w:tcPr>
            <w:tcW w:w="1538" w:type="dxa"/>
            <w:vMerge/>
            <w:shd w:val="clear" w:color="auto" w:fill="auto"/>
          </w:tcPr>
          <w:p w:rsidR="000C710D" w:rsidRPr="00CF4361" w:rsidRDefault="000C71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9" w:type="dxa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84" w:type="dxa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sz w:val="24"/>
                <w:szCs w:val="24"/>
              </w:rPr>
              <w:t>60-90</w:t>
            </w:r>
          </w:p>
        </w:tc>
      </w:tr>
      <w:tr w:rsidR="000C710D" w:rsidRPr="00CF4361">
        <w:tc>
          <w:tcPr>
            <w:tcW w:w="1538" w:type="dxa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sz w:val="24"/>
                <w:szCs w:val="24"/>
              </w:rPr>
              <w:t>Блок 2</w:t>
            </w:r>
          </w:p>
        </w:tc>
        <w:tc>
          <w:tcPr>
            <w:tcW w:w="5439" w:type="dxa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084" w:type="dxa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sz w:val="24"/>
                <w:szCs w:val="24"/>
              </w:rPr>
              <w:t>20-40</w:t>
            </w:r>
          </w:p>
        </w:tc>
      </w:tr>
      <w:tr w:rsidR="000C710D" w:rsidRPr="00CF4361">
        <w:tc>
          <w:tcPr>
            <w:tcW w:w="1538" w:type="dxa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sz w:val="24"/>
                <w:szCs w:val="24"/>
              </w:rPr>
              <w:t>Блок 3</w:t>
            </w:r>
          </w:p>
        </w:tc>
        <w:tc>
          <w:tcPr>
            <w:tcW w:w="5439" w:type="dxa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084" w:type="dxa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sz w:val="24"/>
                <w:szCs w:val="24"/>
              </w:rPr>
              <w:t>10-20</w:t>
            </w:r>
          </w:p>
        </w:tc>
      </w:tr>
      <w:tr w:rsidR="000C710D" w:rsidRPr="00CF4361">
        <w:tc>
          <w:tcPr>
            <w:tcW w:w="6977" w:type="dxa"/>
            <w:gridSpan w:val="2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ООП ВПО по подготовке магистров</w:t>
            </w:r>
          </w:p>
        </w:tc>
        <w:tc>
          <w:tcPr>
            <w:tcW w:w="2084" w:type="dxa"/>
            <w:shd w:val="clear" w:color="auto" w:fill="auto"/>
          </w:tcPr>
          <w:p w:rsidR="000C710D" w:rsidRPr="00CF4361" w:rsidRDefault="00024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120</w:t>
            </w:r>
          </w:p>
        </w:tc>
      </w:tr>
    </w:tbl>
    <w:p w:rsidR="000C710D" w:rsidRPr="00CF4361" w:rsidRDefault="00024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0C710D" w:rsidRPr="00CF4361" w:rsidRDefault="00024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, предусмотренных национальной рамкой квалификаций.</w:t>
      </w:r>
    </w:p>
    <w:p w:rsidR="000C710D" w:rsidRPr="00CF4361" w:rsidRDefault="00024BB7">
      <w:pP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ская работа) практику.</w:t>
      </w:r>
    </w:p>
    <w:p w:rsidR="000C710D" w:rsidRPr="00CF4361" w:rsidRDefault="00024BB7">
      <w:pP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0C710D" w:rsidRPr="00CF4361" w:rsidRDefault="00024BB7">
      <w:pP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5.2.2. Блок 3 «Государственная итоговая аттестация» включает подготовку к сдаче и сдачу госуд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арственных экзаменов, выполнение и защиту выпускной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lastRenderedPageBreak/>
        <w:t>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0C710D" w:rsidRPr="00CF4361" w:rsidRDefault="00024BB7">
      <w:pP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5.2.3. В рамках ООП подготовки магистров выделяется обязательная и элективная час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ть.</w:t>
      </w:r>
    </w:p>
    <w:p w:rsidR="000C710D" w:rsidRPr="00CF4361" w:rsidRDefault="00024BB7">
      <w:pP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C710D" w:rsidRPr="00CF4361" w:rsidRDefault="00024BB7">
      <w:pP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Объем обязательной части, без учета объема государственной аттестации, должен составлять не более 50% общего объема ООП подготовки магистров.</w:t>
      </w:r>
    </w:p>
    <w:p w:rsidR="000C710D" w:rsidRPr="00CF4361" w:rsidRDefault="00024BB7">
      <w:pP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В элективной части ООП подготовки магистров студенты могут выбрать дисциплины по соответствующему направлению, т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акже допускается выбор дисциплин из ООП подготовки магистров других направлений.</w:t>
      </w:r>
    </w:p>
    <w:p w:rsidR="000C710D" w:rsidRPr="00CF4361" w:rsidRDefault="00024BB7">
      <w:pP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0C710D" w:rsidRPr="00CF4361" w:rsidRDefault="000C710D">
      <w:pP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710D" w:rsidRPr="00CF4361" w:rsidRDefault="00024BB7">
      <w:pP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5.3. Требования к условиям реализации ООП подготовки магистров</w:t>
      </w:r>
    </w:p>
    <w:p w:rsidR="000C710D" w:rsidRPr="00CF4361" w:rsidRDefault="00024BB7">
      <w:pPr>
        <w:tabs>
          <w:tab w:val="left" w:pos="1018"/>
        </w:tabs>
        <w:spacing w:after="0" w:line="240" w:lineRule="auto"/>
        <w:ind w:left="50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5.3.1.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ab/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Кадровое обеспечение учебного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процесса</w:t>
      </w:r>
    </w:p>
    <w:p w:rsidR="000C710D" w:rsidRPr="00CF4361" w:rsidRDefault="00024BB7">
      <w:pPr>
        <w:tabs>
          <w:tab w:val="left" w:pos="0"/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Реализация основной образовательной программы подготовки магистров должна обеспечиваться квалифицированными педагогическими кадрами. Доля преподавателей, имеющих ученую степень и (или) ученое звание, в общем числе преподавателей, обеспечивающих образовател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ьный процесс по данной ООП, должна быть не менее</w:t>
      </w:r>
      <w:r w:rsidRPr="00CF436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60%.</w:t>
      </w:r>
    </w:p>
    <w:p w:rsidR="000C710D" w:rsidRPr="00CF4361" w:rsidRDefault="00024BB7">
      <w:pPr>
        <w:tabs>
          <w:tab w:val="left" w:pos="46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Лица, имеющие государственные почетные звания (народный художник, заслуженный деятель искусства, заслуженный художник), лауреаты международных и государственных конкурсов, лауреаты государственных преми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й в соответствующей профессиональной сфере учитываются при качественной оценке кадрового состава</w:t>
      </w:r>
    </w:p>
    <w:p w:rsidR="000C710D" w:rsidRPr="00CF4361" w:rsidRDefault="00024BB7">
      <w:pPr>
        <w:tabs>
          <w:tab w:val="left" w:pos="46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Общее руководство научным содержанием и образовательной частью магистерской программы должно осуществляться профессором или доктором наук. Один руководитель м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ожет осуществлять подобное руководство не более чем двумя магистерскими программами.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0C710D" w:rsidRPr="00CF4361" w:rsidRDefault="00024BB7">
      <w:pP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Непосредственное руководство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научной работой студентов-магистрантов осуществляется научными руководителями, имеющими ученую степень и (или) ученое звание или опыт руководящей работы в данной области. Один научный руководитель может руководить не более чем</w:t>
      </w:r>
      <w:r w:rsidRPr="00CF436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F436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студентами-магистрантами (о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пределяется ученым советом вуза).</w:t>
      </w:r>
    </w:p>
    <w:p w:rsidR="000C710D" w:rsidRPr="00CF4361" w:rsidRDefault="000C710D">
      <w:pP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710D" w:rsidRPr="00CF4361" w:rsidRDefault="00024BB7">
      <w:pPr>
        <w:tabs>
          <w:tab w:val="left" w:pos="100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5.3.2.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ab/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Учебно-методическое и информационное обеспечение учебного процесса </w:t>
      </w:r>
    </w:p>
    <w:p w:rsidR="000C710D" w:rsidRPr="00CF4361" w:rsidRDefault="00024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ндам, формируемым по полному перечню дисциплин (модулей) ООП.</w:t>
      </w:r>
    </w:p>
    <w:p w:rsidR="000C710D" w:rsidRPr="00CF4361" w:rsidRDefault="00024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0C710D" w:rsidRPr="00CF4361" w:rsidRDefault="00024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Образовательная программа вуза должна обесп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ечиваться образовательными информационными ресурсами: видеоуроки, видеопрезентации для дистанционного обучения студентов</w:t>
      </w:r>
      <w:r w:rsidRPr="00CF4361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0C710D" w:rsidRPr="00CF4361" w:rsidRDefault="00024B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lastRenderedPageBreak/>
        <w:t>Должен быть обеспечен доступ к электронным ресурсам библиотечного фонда не менее 5 журналов, публикующие результаты научных исследован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ий и новости в соответствующих отраслях (по профилю подготовки). </w:t>
      </w:r>
    </w:p>
    <w:p w:rsidR="000C710D" w:rsidRPr="00CF4361" w:rsidRDefault="00024BB7">
      <w:pPr>
        <w:widowControl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рнет не менее 10 часов в неделю в соответствии с объемом изучаемых дисциплин.</w:t>
      </w:r>
    </w:p>
    <w:p w:rsidR="000C710D" w:rsidRPr="00CF4361" w:rsidRDefault="000C710D">
      <w:pP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C710D" w:rsidRPr="00CF4361" w:rsidRDefault="00024BB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5.3.3. Материально-техническое обеспечение учебного процесса.</w:t>
      </w:r>
    </w:p>
    <w:p w:rsidR="000C710D" w:rsidRPr="00CF4361" w:rsidRDefault="00024BB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0C710D" w:rsidRPr="00CF4361" w:rsidRDefault="00024BB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ООП магистрат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уры должна обеспечиваться учебно-методической документацией и материалами по всем учебным курсам, дисциплинам (модулям) основной образовательной программы. Содержание каждой из таких учебных дисциплин (модулей) должно быть представлено в сети Интернет или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локальной сети образовательного учреждения.</w:t>
      </w:r>
    </w:p>
    <w:p w:rsidR="000C710D" w:rsidRPr="00CF4361" w:rsidRDefault="00024BB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Каждый обучающийся должен быть обеспечен доступом к электронно-библиотечной системе, содержащей издания по основным изучаемым дисциплинам и сформированной по согласованию с правообладателями учебной и учебно-мето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дической литературы.</w:t>
      </w:r>
    </w:p>
    <w:p w:rsidR="000C710D" w:rsidRPr="00CF4361" w:rsidRDefault="00024BB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При этом должна быть обеспечена возможность осуществления одновременного индивидуального доступа к такой системе не менее чем для 25 процентов обучающихся.</w:t>
      </w:r>
    </w:p>
    <w:p w:rsidR="000C710D" w:rsidRPr="00CF4361" w:rsidRDefault="00024BB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Библиотечный фонд должен быть укомплектован печатными и/или электронными издани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ями основной учебной и научной литературы по дисциплинам общенаучного и профессионального циклов, изданными за последние 5 лет, из расчета не менее 25 экземпляров таких изданий на каждые 100 обучающихся.</w:t>
      </w:r>
    </w:p>
    <w:p w:rsidR="000C710D" w:rsidRPr="00CF4361" w:rsidRDefault="00024BB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Фонд дополнительной литературы помимо учебной должен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включать официальные, справочно-библиографические и специализированные периодические издания в расчете 1-2 экземпляра на каждые 100 обучающихся.</w:t>
      </w:r>
    </w:p>
    <w:p w:rsidR="000C710D" w:rsidRPr="00CF4361" w:rsidRDefault="00024BB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Электронно-библиотечная система должна обеспечивать возможность индивидуального доступа, для каждого обучающег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ося из любой точки, в которой имеется доступ к сети Интернет.</w:t>
      </w:r>
    </w:p>
    <w:p w:rsidR="000C710D" w:rsidRPr="00CF4361" w:rsidRDefault="00024BB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Республики в об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ласти интеллектуальной собственности.  Для обучающихся должен быть обеспечен доступ к современным профессиональным базам данных, информационным справочным и поисковым системам.</w:t>
      </w:r>
    </w:p>
    <w:p w:rsidR="000C710D" w:rsidRPr="00CF4361" w:rsidRDefault="00024BB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Минимально необходимый для реализации ООП магистратуры перечень материально-тех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нического обеспечения включает в себя: </w:t>
      </w:r>
    </w:p>
    <w:p w:rsidR="000C710D" w:rsidRPr="00CF4361" w:rsidRDefault="00024BB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компьютерного класса;</w:t>
      </w:r>
    </w:p>
    <w:p w:rsidR="000C710D" w:rsidRPr="00CF4361" w:rsidRDefault="00024BB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наличие доступного для студента выхода в Интернет;</w:t>
      </w:r>
    </w:p>
    <w:p w:rsidR="000C710D" w:rsidRPr="00CF4361" w:rsidRDefault="00024BB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специально оборудованных кабинетов или аудиторий для мультимедийных презентаций.</w:t>
      </w:r>
    </w:p>
    <w:p w:rsidR="000C710D" w:rsidRPr="00CF4361" w:rsidRDefault="00024BB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других помещений: электронная библиоте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ка, читальный зал с выходом в интернет; </w:t>
      </w:r>
    </w:p>
    <w:p w:rsidR="000C710D" w:rsidRPr="00CF4361" w:rsidRDefault="00024BB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столовой и медпункта.</w:t>
      </w:r>
    </w:p>
    <w:p w:rsidR="000C710D" w:rsidRPr="00CF4361" w:rsidRDefault="00024B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дисциплин.</w:t>
      </w:r>
    </w:p>
    <w:p w:rsidR="000C710D" w:rsidRPr="00CF4361" w:rsidRDefault="00024BB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Возможности компьютерного класса до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лжны позволять каждому из студентов отработать на компьютере не менее 20 часов в год. </w:t>
      </w:r>
    </w:p>
    <w:p w:rsidR="000C710D" w:rsidRPr="00CF4361" w:rsidRDefault="00024BB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 xml:space="preserve">5.3.4. Оценка качества подготовки выпускников.  </w:t>
      </w:r>
    </w:p>
    <w:p w:rsidR="000C710D" w:rsidRPr="00CF4361" w:rsidRDefault="00024BB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Высшее учебное заведение обязано обеспечивать гарантию качества подготовки, в том числе путем:</w:t>
      </w:r>
      <w:r w:rsidRPr="00CF4361">
        <w:rPr>
          <w:rFonts w:ascii="Times New Roman" w:eastAsia="Times New Roman" w:hAnsi="Times New Roman" w:cs="Times New Roman"/>
          <w:sz w:val="24"/>
          <w:szCs w:val="24"/>
          <w:highlight w:val="cyan"/>
        </w:rPr>
        <w:t xml:space="preserve"> </w:t>
      </w:r>
    </w:p>
    <w:p w:rsidR="000C710D" w:rsidRPr="00CF4361" w:rsidRDefault="00024BB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разработки стратегии по 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обеспечению качества подготовки выпускников с привлечением представителей работодателей;</w:t>
      </w:r>
    </w:p>
    <w:p w:rsidR="000C710D" w:rsidRPr="00CF4361" w:rsidRDefault="00024BB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мониторинга, периодического рецензирования образовательных программ;</w:t>
      </w:r>
    </w:p>
    <w:p w:rsidR="000C710D" w:rsidRPr="00CF4361" w:rsidRDefault="00024BB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разработки объективных процедур оценки уровня знаний и умений обучающихся, компетенций выпускников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C710D" w:rsidRPr="00CF4361" w:rsidRDefault="00024BB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 компетентности преподавательского состава;</w:t>
      </w:r>
    </w:p>
    <w:p w:rsidR="000C710D" w:rsidRPr="00CF4361" w:rsidRDefault="00024BB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одателей;</w:t>
      </w:r>
    </w:p>
    <w:p w:rsidR="000C710D" w:rsidRPr="00CF4361" w:rsidRDefault="00024BB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информирования общественности о результатах своей деятельности, планах, инновациях. </w:t>
      </w:r>
    </w:p>
    <w:p w:rsidR="000C710D" w:rsidRPr="00CF4361" w:rsidRDefault="00024BB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0C710D" w:rsidRPr="00CF4361" w:rsidRDefault="00024B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Конкретные формы и процедуры текущего контроля успеваемости и промежуточной атт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естации, обучающихся по каждой дисциплине, разрабатываются вузом самостоятельно и доводятся до сведения обучающихся в течение первого месяца обучения.</w:t>
      </w:r>
    </w:p>
    <w:p w:rsidR="000C710D" w:rsidRPr="00CF4361" w:rsidRDefault="00024B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оды контроля, позволяющие оценить знания, умения и уровень приобретенных компетенций. Фонды оценочных средств разрабатываются и утверждаются вузом. </w:t>
      </w:r>
    </w:p>
    <w:p w:rsidR="000C710D" w:rsidRPr="00CF4361" w:rsidRDefault="00024B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Фонды оценочных средств должны быть полными и адекватными отображениями требований ФГОС ВПО по данному напр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авлению подготовки, соответствовать целям и задачам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ООП магистратуры 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0C710D" w:rsidRPr="00CF4361" w:rsidRDefault="00024B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lastRenderedPageBreak/>
        <w:t>При разработке оценочных средств для контроля каче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ства изучения модулей, дисциплин,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ускников к профессиональной деятельности. </w:t>
      </w:r>
    </w:p>
    <w:p w:rsidR="000C710D" w:rsidRPr="00CF4361" w:rsidRDefault="00024B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иальных знаний и отсутствием общепринятых алгоритмов профессионального поведения.</w:t>
      </w:r>
    </w:p>
    <w:p w:rsidR="000C710D" w:rsidRPr="00CF4361" w:rsidRDefault="00024B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Помимо индивидуальных оценок могут использоваться групповые и взаимооценки: рецензирование студентами работ друг друга; оппонирование студентами рефератов, проектов, дипломны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х, исследовательских работ; экспертные оценки группами, состоящими из студентов, преподавателей и работодателей. </w:t>
      </w:r>
    </w:p>
    <w:p w:rsidR="000C710D" w:rsidRPr="00CF4361" w:rsidRDefault="00024B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Обучающимся, представителям работодателей должна быть предоставлена возможность оценивания содержания, организации и качества учебного процесс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а в целом, а также работы отдельных преподавателей. </w:t>
      </w:r>
    </w:p>
    <w:p w:rsidR="000C710D" w:rsidRPr="00CF4361" w:rsidRDefault="00024B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конкретной дисциплины в качестве внешних экспертов должны активно</w:t>
      </w:r>
      <w:r w:rsidRPr="00CF436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использоваться работодатели (представители заинтересованных 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организаций)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, преподаватели, читающие смежные дисциплины.</w:t>
      </w:r>
    </w:p>
    <w:p w:rsidR="000C710D" w:rsidRPr="00CF4361" w:rsidRDefault="00024B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Итоговая государственная аттестация направлена на установление соответст</w:t>
      </w:r>
      <w:r w:rsidRPr="00CF4361">
        <w:rPr>
          <w:rFonts w:ascii="Times New Roman" w:eastAsia="Times New Roman" w:hAnsi="Times New Roman" w:cs="Times New Roman"/>
          <w:color w:val="000000"/>
          <w:sz w:val="24"/>
          <w:szCs w:val="24"/>
        </w:rPr>
        <w:t>вия уровня профессиональной подготовки выпускников требованиям ГОС ВПО.</w:t>
      </w:r>
    </w:p>
    <w:p w:rsidR="000C710D" w:rsidRPr="00CF4361" w:rsidRDefault="00024B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Государственная итоговая аттестация включает подготовку к сдаче и сдачу государственных экзаменов, выполнение и защиту выпускной квалификационной работы (если вуз включил выпускную ква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лификационную работу в состав итоговой государственной аттестации).</w:t>
      </w:r>
    </w:p>
    <w:p w:rsidR="000C710D" w:rsidRPr="00CF4361" w:rsidRDefault="00024B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содержанию, объему и структуре выпускной квалификационной работы определяются высшим учебным заведением </w:t>
      </w:r>
    </w:p>
    <w:p w:rsidR="000C710D" w:rsidRPr="00CF4361" w:rsidRDefault="00024B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Выпускная квалификационная работа в соответствии с ООП магистратуры вы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полняется в виде магистерской диссертации в период прохождения практики и выполнения научно-исследовательской работы и  представляет собой самостоятельную и логически завершенную выпускную квалификационную работу, связанную с решением задач того вида (видо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в) деятельности, к которым готовится магистр (научно-исследовательской, научно-педагогической, проектной, опытно-,  опытно-конструкторской, технологической, исполнительской,  творческой).</w:t>
      </w:r>
    </w:p>
    <w:p w:rsidR="000C710D" w:rsidRPr="00CF4361" w:rsidRDefault="00024B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Тематика выпускных квалификационных работ должна быть направлена на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 решение профессиональных задач, указанных в п.3.8. ГОС ВПО.</w:t>
      </w:r>
    </w:p>
    <w:p w:rsidR="000C710D" w:rsidRPr="00CF4361" w:rsidRDefault="00024BB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При выполнении выпускной квалификационной работы, обучающиеся должны показать свою способность и умение, опираясь на полученные углубленные знания, умения и сформированные общекультурные и профе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0C710D" w:rsidRPr="00CF4361" w:rsidRDefault="00024BB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государственного экзамена разра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:rsidR="000C710D" w:rsidRPr="00CF4361" w:rsidRDefault="00024BB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Насто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ящий Государственный образовательный стандарт высшего профессионального образования по направлению </w:t>
      </w:r>
      <w:r w:rsidRPr="00CF4361">
        <w:rPr>
          <w:rFonts w:ascii="Times New Roman" w:eastAsia="Times New Roman" w:hAnsi="Times New Roman" w:cs="Times New Roman"/>
          <w:b/>
          <w:sz w:val="24"/>
          <w:szCs w:val="24"/>
        </w:rPr>
        <w:t>530100 - Философия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 разработан Учебно-методическим объединением по образованию в области социально-гуманитарных наук при базовом вузе КНУ им. Ж. Баласагына </w:t>
      </w:r>
    </w:p>
    <w:p w:rsidR="000C710D" w:rsidRPr="00CF4361" w:rsidRDefault="00024BB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End w:id="1"/>
      <w:r w:rsidRPr="00CF43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436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C710D" w:rsidRPr="00CF4361" w:rsidRDefault="00024BB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Председатель УМО                                             профессор Темиров Б.К.</w:t>
      </w:r>
    </w:p>
    <w:p w:rsidR="000C710D" w:rsidRPr="00CF4361" w:rsidRDefault="00024BB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УМО 530100 Философия </w:t>
      </w:r>
    </w:p>
    <w:p w:rsidR="000C710D" w:rsidRPr="00CF4361" w:rsidRDefault="00024BB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Какеев А.Ч.-академик НАН КР, </w:t>
      </w:r>
    </w:p>
    <w:p w:rsidR="000C710D" w:rsidRPr="00CF4361" w:rsidRDefault="00024BB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зав. кафедрой философии КРСУ___________________________</w:t>
      </w:r>
    </w:p>
    <w:p w:rsidR="000C710D" w:rsidRPr="00CF4361" w:rsidRDefault="00024BB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Члены УМО:   </w:t>
      </w:r>
    </w:p>
    <w:p w:rsidR="000C710D" w:rsidRPr="00CF4361" w:rsidRDefault="00024BB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Тогусаков О.А.– вице-президент НАН КР, член-корреспондент НАН КР, д.ф.н., профессор_________________________________________</w:t>
      </w:r>
    </w:p>
    <w:p w:rsidR="000C710D" w:rsidRPr="00CF4361" w:rsidRDefault="00024BB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Бокошев Ж.Б. - зав. отделения философии Кыргызско-Турецкого университета «Манас», д.ф.н., профессор______________________</w:t>
      </w:r>
    </w:p>
    <w:p w:rsidR="000C710D" w:rsidRPr="00CF4361" w:rsidRDefault="00024BB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Абыкеева-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 xml:space="preserve">Султаналиева Т.Б.-зав. кафедрой философии, теории и истории культуры ФСГН КНУ им.Ж.Баласагына, к.ф.н., доцент____________ </w:t>
      </w:r>
    </w:p>
    <w:p w:rsidR="000C710D" w:rsidRPr="00CF4361" w:rsidRDefault="00024BB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1">
        <w:rPr>
          <w:rFonts w:ascii="Times New Roman" w:eastAsia="Times New Roman" w:hAnsi="Times New Roman" w:cs="Times New Roman"/>
          <w:sz w:val="24"/>
          <w:szCs w:val="24"/>
        </w:rPr>
        <w:t>Турукманов К.Т.-доцент кафедры</w:t>
      </w:r>
      <w:r w:rsidRPr="00CF4361">
        <w:rPr>
          <w:rFonts w:ascii="Times New Roman" w:hAnsi="Times New Roman" w:cs="Times New Roman"/>
          <w:sz w:val="24"/>
          <w:szCs w:val="24"/>
        </w:rPr>
        <w:t xml:space="preserve"> </w:t>
      </w:r>
      <w:r w:rsidRPr="00CF4361">
        <w:rPr>
          <w:rFonts w:ascii="Times New Roman" w:eastAsia="Times New Roman" w:hAnsi="Times New Roman" w:cs="Times New Roman"/>
          <w:sz w:val="24"/>
          <w:szCs w:val="24"/>
        </w:rPr>
        <w:t>философии, теории и истории культуры культуры ФСГН КНУ им.Ж.Баласагына_________________________</w:t>
      </w:r>
    </w:p>
    <w:sectPr w:rsidR="000C710D" w:rsidRPr="00CF4361" w:rsidSect="00CF4361">
      <w:footerReference w:type="default" r:id="rId8"/>
      <w:pgSz w:w="11906" w:h="16838"/>
      <w:pgMar w:top="993" w:right="1134" w:bottom="567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BB7" w:rsidRDefault="00024BB7">
      <w:pPr>
        <w:spacing w:after="0" w:line="240" w:lineRule="auto"/>
      </w:pPr>
      <w:r>
        <w:separator/>
      </w:r>
    </w:p>
  </w:endnote>
  <w:endnote w:type="continuationSeparator" w:id="0">
    <w:p w:rsidR="00024BB7" w:rsidRDefault="00024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10D" w:rsidRDefault="00024BB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CF4361">
      <w:rPr>
        <w:color w:val="000000"/>
      </w:rPr>
      <w:fldChar w:fldCharType="separate"/>
    </w:r>
    <w:r w:rsidR="00CF4361">
      <w:rPr>
        <w:noProof/>
        <w:color w:val="000000"/>
      </w:rPr>
      <w:t>2</w:t>
    </w:r>
    <w:r>
      <w:rPr>
        <w:color w:val="000000"/>
      </w:rPr>
      <w:fldChar w:fldCharType="end"/>
    </w:r>
  </w:p>
  <w:p w:rsidR="000C710D" w:rsidRDefault="000C71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BB7" w:rsidRDefault="00024BB7">
      <w:pPr>
        <w:spacing w:after="0" w:line="240" w:lineRule="auto"/>
      </w:pPr>
      <w:r>
        <w:separator/>
      </w:r>
    </w:p>
  </w:footnote>
  <w:footnote w:type="continuationSeparator" w:id="0">
    <w:p w:rsidR="00024BB7" w:rsidRDefault="00024B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50948"/>
    <w:multiLevelType w:val="multilevel"/>
    <w:tmpl w:val="8976F2C0"/>
    <w:lvl w:ilvl="0">
      <w:start w:val="1"/>
      <w:numFmt w:val="bullet"/>
      <w:lvlText w:val="−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6574E2E"/>
    <w:multiLevelType w:val="multilevel"/>
    <w:tmpl w:val="066A825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i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CD3101A"/>
    <w:multiLevelType w:val="multilevel"/>
    <w:tmpl w:val="F1E2080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CE8207E"/>
    <w:multiLevelType w:val="multilevel"/>
    <w:tmpl w:val="72106F8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1130085"/>
    <w:multiLevelType w:val="multilevel"/>
    <w:tmpl w:val="5950EC9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3B92607"/>
    <w:multiLevelType w:val="multilevel"/>
    <w:tmpl w:val="272C50BC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EB16D7E"/>
    <w:multiLevelType w:val="multilevel"/>
    <w:tmpl w:val="98601BD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3067161D"/>
    <w:multiLevelType w:val="multilevel"/>
    <w:tmpl w:val="290E548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38D4639A"/>
    <w:multiLevelType w:val="multilevel"/>
    <w:tmpl w:val="9050F4F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403458A"/>
    <w:multiLevelType w:val="multilevel"/>
    <w:tmpl w:val="065680B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71B85E59"/>
    <w:multiLevelType w:val="multilevel"/>
    <w:tmpl w:val="8754103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4"/>
  </w:num>
  <w:num w:numId="5">
    <w:abstractNumId w:val="10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10D"/>
    <w:rsid w:val="00024BB7"/>
    <w:rsid w:val="000C710D"/>
    <w:rsid w:val="00C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ECEAEE-3E79-49AC-B524-71C266130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24B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5C60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40">
    <w:name w:val="заголовок 4"/>
    <w:basedOn w:val="a"/>
    <w:next w:val="a"/>
    <w:uiPriority w:val="99"/>
    <w:rsid w:val="000E76B2"/>
    <w:pPr>
      <w:keepNext/>
      <w:spacing w:after="0" w:line="240" w:lineRule="auto"/>
      <w:outlineLvl w:val="3"/>
    </w:pPr>
    <w:rPr>
      <w:rFonts w:ascii="Times New Roman" w:hAnsi="Times New Roman" w:cs="Arial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0E7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E76B2"/>
  </w:style>
  <w:style w:type="paragraph" w:styleId="a6">
    <w:name w:val="footer"/>
    <w:basedOn w:val="a"/>
    <w:link w:val="a7"/>
    <w:uiPriority w:val="99"/>
    <w:unhideWhenUsed/>
    <w:rsid w:val="000E7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76B2"/>
  </w:style>
  <w:style w:type="character" w:customStyle="1" w:styleId="20">
    <w:name w:val="Заголовок 2 Знак"/>
    <w:basedOn w:val="a0"/>
    <w:link w:val="2"/>
    <w:uiPriority w:val="9"/>
    <w:rsid w:val="005C60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a8">
    <w:name w:val="Table Grid"/>
    <w:basedOn w:val="a1"/>
    <w:uiPriority w:val="59"/>
    <w:rsid w:val="00F63D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4">
    <w:name w:val="Font Style74"/>
    <w:rsid w:val="00B51890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rsid w:val="00B51890"/>
    <w:pPr>
      <w:widowControl w:val="0"/>
      <w:autoSpaceDE w:val="0"/>
      <w:autoSpaceDN w:val="0"/>
      <w:adjustRightInd w:val="0"/>
      <w:spacing w:after="0" w:line="226" w:lineRule="exact"/>
      <w:ind w:firstLine="523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8"/>
    <w:rsid w:val="00150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03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017555"/>
    <w:pPr>
      <w:ind w:left="720"/>
      <w:contextualSpacing/>
    </w:p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iWDOHKUmJk5Vq/xxs/QKcVs9WA==">AMUW2mWjI5j9koA7YctjzjOKotIzyzCL06On44MWuZsOp1jylHrbM/ssQ2T08MhwAECz3hMMpq0U9HMYGVwiRzQeSSzkaK9rXj4dna58rCYD2OWwaTNffcfWOUGQ+M2xdlIpOnt9vQjz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6327</Words>
  <Characters>36065</Characters>
  <Application>Microsoft Office Word</Application>
  <DocSecurity>0</DocSecurity>
  <Lines>300</Lines>
  <Paragraphs>84</Paragraphs>
  <ScaleCrop>false</ScaleCrop>
  <Company>SPecialiST RePack</Company>
  <LinksUpToDate>false</LinksUpToDate>
  <CharactersWithSpaces>42308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</dc:creator>
  <cp:lastModifiedBy>susargul-313-1</cp:lastModifiedBy>
  <cp:revision>2</cp:revision>
  <dcterms:created xsi:type="dcterms:W3CDTF">2021-02-26T05:07:00Z</dcterms:created>
  <dcterms:modified xsi:type="dcterms:W3CDTF">2021-06-21T02:56:00Z</dcterms:modified>
</cp:coreProperties>
</file>